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C1" w:rsidRPr="005C39C1" w:rsidRDefault="005C39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b/>
          <w:color w:val="222222"/>
          <w:sz w:val="24"/>
          <w:szCs w:val="33"/>
          <w:lang w:val="ru-RU"/>
        </w:rPr>
      </w:pPr>
      <w:r w:rsidRPr="005C39C1">
        <w:rPr>
          <w:b/>
          <w:color w:val="222222"/>
          <w:sz w:val="24"/>
          <w:szCs w:val="33"/>
          <w:lang w:val="ru-RU"/>
        </w:rPr>
        <w:t xml:space="preserve">Государственное бюджетное дошкольное образовательное учреждение «Детский сад № 7 г. </w:t>
      </w:r>
      <w:proofErr w:type="spellStart"/>
      <w:r w:rsidRPr="005C39C1">
        <w:rPr>
          <w:b/>
          <w:color w:val="222222"/>
          <w:sz w:val="24"/>
          <w:szCs w:val="33"/>
          <w:lang w:val="ru-RU"/>
        </w:rPr>
        <w:t>Сунжа</w:t>
      </w:r>
      <w:proofErr w:type="spellEnd"/>
      <w:r w:rsidRPr="005C39C1">
        <w:rPr>
          <w:b/>
          <w:color w:val="222222"/>
          <w:sz w:val="24"/>
          <w:szCs w:val="33"/>
          <w:lang w:val="ru-RU"/>
        </w:rPr>
        <w:t xml:space="preserve"> «Радуга детства»</w:t>
      </w:r>
    </w:p>
    <w:p w:rsidR="005C39C1" w:rsidRDefault="005C39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</w:p>
    <w:p w:rsidR="005C39C1" w:rsidRDefault="005C39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</w:p>
    <w:p w:rsidR="005C39C1" w:rsidRDefault="005C39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</w:p>
    <w:p w:rsidR="005C39C1" w:rsidRDefault="005C39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</w:p>
    <w:p w:rsidR="005C39C1" w:rsidRDefault="005C39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</w:p>
    <w:p w:rsidR="005C39C1" w:rsidRDefault="005C39C1" w:rsidP="005C39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rPr>
          <w:color w:val="222222"/>
          <w:sz w:val="33"/>
          <w:szCs w:val="33"/>
          <w:lang w:val="ru-RU"/>
        </w:rPr>
      </w:pPr>
    </w:p>
    <w:p w:rsidR="007D7D45" w:rsidRPr="005C39C1" w:rsidRDefault="00C61785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b/>
          <w:color w:val="222222"/>
          <w:sz w:val="33"/>
          <w:szCs w:val="33"/>
          <w:lang w:val="ru-RU"/>
        </w:rPr>
      </w:pPr>
      <w:r w:rsidRPr="005C39C1">
        <w:rPr>
          <w:b/>
          <w:color w:val="222222"/>
          <w:sz w:val="33"/>
          <w:szCs w:val="33"/>
          <w:lang w:val="ru-RU"/>
        </w:rPr>
        <w:t>Аналитическая справка по</w:t>
      </w:r>
      <w:r w:rsidRPr="005C39C1">
        <w:rPr>
          <w:b/>
          <w:color w:val="222222"/>
          <w:sz w:val="33"/>
          <w:szCs w:val="33"/>
        </w:rPr>
        <w:t> </w:t>
      </w:r>
      <w:r w:rsidRPr="005C39C1">
        <w:rPr>
          <w:b/>
          <w:color w:val="222222"/>
          <w:sz w:val="33"/>
          <w:szCs w:val="33"/>
          <w:lang w:val="ru-RU"/>
        </w:rPr>
        <w:t>результатам работы</w:t>
      </w:r>
    </w:p>
    <w:p w:rsidR="005C39C1" w:rsidRPr="005C39C1" w:rsidRDefault="005C39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b/>
          <w:color w:val="222222"/>
          <w:sz w:val="33"/>
          <w:szCs w:val="33"/>
          <w:lang w:val="ru-RU"/>
        </w:rPr>
      </w:pPr>
      <w:r w:rsidRPr="005C39C1">
        <w:rPr>
          <w:b/>
          <w:color w:val="222222"/>
          <w:sz w:val="33"/>
          <w:szCs w:val="33"/>
          <w:lang w:val="ru-RU"/>
        </w:rPr>
        <w:t xml:space="preserve">ГБДОУ «Детский сад № 7 г. </w:t>
      </w:r>
      <w:proofErr w:type="spellStart"/>
      <w:r w:rsidRPr="005C39C1">
        <w:rPr>
          <w:b/>
          <w:color w:val="222222"/>
          <w:sz w:val="33"/>
          <w:szCs w:val="33"/>
          <w:lang w:val="ru-RU"/>
        </w:rPr>
        <w:t>Сунжа</w:t>
      </w:r>
      <w:proofErr w:type="spellEnd"/>
    </w:p>
    <w:p w:rsidR="005C39C1" w:rsidRPr="005C39C1" w:rsidRDefault="005C39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b/>
          <w:color w:val="222222"/>
          <w:sz w:val="33"/>
          <w:szCs w:val="33"/>
          <w:lang w:val="ru-RU"/>
        </w:rPr>
      </w:pPr>
      <w:r w:rsidRPr="005C39C1">
        <w:rPr>
          <w:b/>
          <w:color w:val="222222"/>
          <w:sz w:val="33"/>
          <w:szCs w:val="33"/>
          <w:lang w:val="ru-RU"/>
        </w:rPr>
        <w:t>«Радуга детства»</w:t>
      </w:r>
    </w:p>
    <w:p w:rsidR="005C39C1" w:rsidRPr="005C39C1" w:rsidRDefault="005C39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b/>
          <w:color w:val="222222"/>
          <w:sz w:val="33"/>
          <w:szCs w:val="33"/>
          <w:lang w:val="ru-RU"/>
        </w:rPr>
      </w:pPr>
      <w:r w:rsidRPr="005C39C1">
        <w:rPr>
          <w:b/>
          <w:color w:val="222222"/>
          <w:sz w:val="33"/>
          <w:szCs w:val="33"/>
          <w:lang w:val="ru-RU"/>
        </w:rPr>
        <w:t>За 2022-2023 уч. год</w:t>
      </w:r>
    </w:p>
    <w:p w:rsidR="005C39C1" w:rsidRDefault="005C39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</w:p>
    <w:p w:rsidR="005C39C1" w:rsidRDefault="005C39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</w:p>
    <w:p w:rsidR="005C39C1" w:rsidRDefault="005C39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</w:p>
    <w:p w:rsidR="005C39C1" w:rsidRDefault="005C39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</w:p>
    <w:p w:rsidR="005C39C1" w:rsidRDefault="005C39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</w:p>
    <w:p w:rsidR="005C39C1" w:rsidRDefault="005C39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</w:p>
    <w:p w:rsidR="005C39C1" w:rsidRDefault="005C39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</w:p>
    <w:p w:rsidR="005C39C1" w:rsidRDefault="005C39C1" w:rsidP="005C39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rPr>
          <w:color w:val="222222"/>
          <w:sz w:val="33"/>
          <w:szCs w:val="33"/>
          <w:lang w:val="ru-RU"/>
        </w:rPr>
      </w:pPr>
    </w:p>
    <w:p w:rsidR="005C39C1" w:rsidRPr="00C61785" w:rsidRDefault="005C39C1" w:rsidP="005C39C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rPr>
          <w:color w:val="222222"/>
          <w:sz w:val="33"/>
          <w:szCs w:val="33"/>
          <w:lang w:val="ru-RU"/>
        </w:rPr>
      </w:pPr>
    </w:p>
    <w:p w:rsidR="007D7D45" w:rsidRPr="00C61785" w:rsidRDefault="00C6178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C61785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Содержание аналитической справки:</w:t>
      </w:r>
      <w:r>
        <w:rPr>
          <w:b/>
          <w:bCs/>
          <w:color w:val="252525"/>
          <w:spacing w:val="-2"/>
          <w:sz w:val="42"/>
          <w:szCs w:val="42"/>
        </w:rPr>
        <w:t> </w:t>
      </w:r>
    </w:p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Аналитическая справка составлена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следующим разделам:</w:t>
      </w:r>
    </w:p>
    <w:p w:rsidR="007D7D45" w:rsidRDefault="00C6178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оздоровительной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7D7D45" w:rsidRDefault="00C6178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«Выполнение основной образовательной программы»;</w:t>
      </w:r>
    </w:p>
    <w:p w:rsidR="007D7D45" w:rsidRPr="00C61785" w:rsidRDefault="00C6178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«Уровень развития выпускников детского сада»;</w:t>
      </w:r>
    </w:p>
    <w:p w:rsidR="007D7D45" w:rsidRDefault="00C6178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7D7D45" w:rsidRPr="00C61785" w:rsidRDefault="00C6178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«Система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родителями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сетевого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другими организациями»;</w:t>
      </w:r>
    </w:p>
    <w:p w:rsidR="007D7D45" w:rsidRPr="00C61785" w:rsidRDefault="00C6178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«Общие выводы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перспективы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работе».</w:t>
      </w:r>
    </w:p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начала учебного года образовательный процесс реализовался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«Детский сад №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Сунжа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«Радуга детства»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— 60 процентов, разработанной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основе инновационной программы дошкольного образования «От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рождения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школы» под редакцией 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Е.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Вераксы</w:t>
      </w:r>
      <w:proofErr w:type="spellEnd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, Т.С. Комаровой, Э.М. Дорофеевой,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также 40 процентов — это парциальные программы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технологии.</w:t>
      </w:r>
    </w:p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2022/23 учебный год были поставлены следующие цели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задачи:</w:t>
      </w:r>
    </w:p>
    <w:p w:rsidR="007D7D45" w:rsidRDefault="00C6178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Цели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D7D45" w:rsidRPr="00C61785" w:rsidRDefault="00C6178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 здоровья воспитанников;</w:t>
      </w:r>
    </w:p>
    <w:p w:rsidR="007D7D45" w:rsidRPr="00C61785" w:rsidRDefault="00C6178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внедрение новых современных способов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воспитанниками.</w:t>
      </w:r>
    </w:p>
    <w:p w:rsidR="007D7D45" w:rsidRDefault="00C6178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D7D45" w:rsidRPr="00C61785" w:rsidRDefault="00C6178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наладить сетевое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социальными партнерами;</w:t>
      </w:r>
    </w:p>
    <w:p w:rsidR="007D7D45" w:rsidRPr="00C61785" w:rsidRDefault="00C6178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создать условия для реализации </w:t>
      </w:r>
      <w:proofErr w:type="spellStart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-образовательной деятельности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применением дистанционных образовательных технологий;</w:t>
      </w:r>
    </w:p>
    <w:p w:rsidR="007D7D45" w:rsidRPr="00C61785" w:rsidRDefault="00C6178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повысить профессиональную компетентность педагогических работников;</w:t>
      </w:r>
    </w:p>
    <w:p w:rsidR="007D7D45" w:rsidRPr="00C61785" w:rsidRDefault="00C6178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усилить оздоровительно-профилактическую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воспитанниками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гигиеническому воспитанию.</w:t>
      </w:r>
    </w:p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Задачи решались </w:t>
      </w:r>
      <w:proofErr w:type="gramStart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proofErr w:type="gramEnd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разработанной системы мероприятий для всех участников образовательного процесса, которые были представлены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согласование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утверждение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установочном педсовете. Для составления аналитической справки использовались результаты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-анализа, мониторинга, анкетирования, наблюдения.</w:t>
      </w:r>
    </w:p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Работа велась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программным обеспечением при тесном взаимодействии всех работников детского сада. Организованные формы обучения проводились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основе ООД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учетом возрастных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требованиями нормативных документов. Образовательная деятельность строилась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комплексно-тематическим планированием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значимым событиям социальной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окружающего мира.</w:t>
      </w:r>
    </w:p>
    <w:p w:rsidR="007D7D45" w:rsidRDefault="00C61785">
      <w:pPr>
        <w:rPr>
          <w:rFonts w:hAnsi="Times New Roman" w:cs="Times New Roman"/>
          <w:color w:val="000000"/>
          <w:sz w:val="24"/>
          <w:szCs w:val="24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Поставленные цели достигнуты в процессе осуществления разнообразных видов </w:t>
      </w:r>
      <w:proofErr w:type="spellStart"/>
      <w:proofErr w:type="gramStart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деятельности:игровой</w:t>
      </w:r>
      <w:proofErr w:type="spellEnd"/>
      <w:proofErr w:type="gramEnd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, коммуникативной, трудовой, познавательно - 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исследовательской, продуктивной, музыкально-художественной и чтения.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виды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представляют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основные направления развития детей:</w:t>
      </w:r>
    </w:p>
    <w:p w:rsidR="007D7D45" w:rsidRDefault="00C6178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Познавательное развитие;</w:t>
      </w:r>
      <w:r>
        <w:rPr>
          <w:rFonts w:hAnsi="Times New Roman" w:cs="Times New Roman"/>
          <w:color w:val="000000"/>
          <w:sz w:val="24"/>
          <w:szCs w:val="24"/>
        </w:rPr>
        <w:t></w:t>
      </w:r>
      <w:r>
        <w:rPr>
          <w:rFonts w:hAnsi="Times New Roman" w:cs="Times New Roman"/>
          <w:color w:val="000000"/>
          <w:sz w:val="24"/>
          <w:szCs w:val="24"/>
        </w:rPr>
        <w:t></w:t>
      </w:r>
    </w:p>
    <w:p w:rsidR="007D7D45" w:rsidRDefault="00C6178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социально-коммуникативное развитие;</w:t>
      </w:r>
      <w:r>
        <w:rPr>
          <w:rFonts w:hAnsi="Times New Roman" w:cs="Times New Roman"/>
          <w:color w:val="000000"/>
          <w:sz w:val="24"/>
          <w:szCs w:val="24"/>
        </w:rPr>
        <w:t></w:t>
      </w:r>
      <w:r>
        <w:rPr>
          <w:rFonts w:hAnsi="Times New Roman" w:cs="Times New Roman"/>
          <w:color w:val="000000"/>
          <w:sz w:val="24"/>
          <w:szCs w:val="24"/>
        </w:rPr>
        <w:t></w:t>
      </w:r>
    </w:p>
    <w:p w:rsidR="007D7D45" w:rsidRDefault="00C6178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речевое развитие;</w:t>
      </w:r>
      <w:r>
        <w:rPr>
          <w:rFonts w:hAnsi="Times New Roman" w:cs="Times New Roman"/>
          <w:color w:val="000000"/>
          <w:sz w:val="24"/>
          <w:szCs w:val="24"/>
        </w:rPr>
        <w:t></w:t>
      </w:r>
      <w:r>
        <w:rPr>
          <w:rFonts w:hAnsi="Times New Roman" w:cs="Times New Roman"/>
          <w:color w:val="000000"/>
          <w:sz w:val="24"/>
          <w:szCs w:val="24"/>
        </w:rPr>
        <w:t></w:t>
      </w:r>
    </w:p>
    <w:p w:rsidR="007D7D45" w:rsidRDefault="00C6178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художественно-эстетическое развитие;</w:t>
      </w:r>
      <w:r>
        <w:rPr>
          <w:rFonts w:hAnsi="Times New Roman" w:cs="Times New Roman"/>
          <w:color w:val="000000"/>
          <w:sz w:val="24"/>
          <w:szCs w:val="24"/>
        </w:rPr>
        <w:t></w:t>
      </w:r>
      <w:r>
        <w:rPr>
          <w:rFonts w:hAnsi="Times New Roman" w:cs="Times New Roman"/>
          <w:color w:val="000000"/>
          <w:sz w:val="24"/>
          <w:szCs w:val="24"/>
        </w:rPr>
        <w:t></w:t>
      </w:r>
    </w:p>
    <w:p w:rsidR="007D7D45" w:rsidRDefault="00C6178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физическая культура.</w:t>
      </w:r>
    </w:p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Для интеграции разных видов деятельности в рамках темы и распределения основной образовательной и совместной деятельности в режимных моментах были предложены новые формы планирования </w:t>
      </w:r>
      <w:proofErr w:type="spellStart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-образовательной работы (перспективного и календарного планов).</w:t>
      </w:r>
    </w:p>
    <w:p w:rsidR="007D7D45" w:rsidRPr="00C61785" w:rsidRDefault="00C6178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C61785">
        <w:rPr>
          <w:b/>
          <w:bCs/>
          <w:color w:val="252525"/>
          <w:spacing w:val="-2"/>
          <w:sz w:val="42"/>
          <w:szCs w:val="42"/>
          <w:lang w:val="ru-RU"/>
        </w:rPr>
        <w:t>Анализ системы оздоровительной работы с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C61785">
        <w:rPr>
          <w:b/>
          <w:bCs/>
          <w:color w:val="252525"/>
          <w:spacing w:val="-2"/>
          <w:sz w:val="42"/>
          <w:szCs w:val="42"/>
          <w:lang w:val="ru-RU"/>
        </w:rPr>
        <w:t>детьми</w:t>
      </w:r>
    </w:p>
    <w:p w:rsidR="007D7D45" w:rsidRDefault="00C61785">
      <w:pPr>
        <w:rPr>
          <w:rFonts w:hAnsi="Times New Roman" w:cs="Times New Roman"/>
          <w:color w:val="000000"/>
          <w:sz w:val="24"/>
          <w:szCs w:val="24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Большое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дошкольных отделениях уделялось здоровью детей.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каждом дошкольном отделении создана предметно-пространственная среда, обеспечивающая свободную самостоятельную деятельность для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развития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творческого потенциала,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желаниями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наклонностями. При построении предметно-пространственной среды педагогами учтены антропометрические, физиологические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психологические особенности детей, новые подходы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проектированию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планировке функциональных помещений, размещению трансформирующегося оборудования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мебели. Группы оснащены мебелью, соответствующей росту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возрасту детей, гигиеническим, педагогическим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эстетическим требованиям. Продумана система оздоровительных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проводилась работа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улучшению здоровья дошкольников, совершенствованию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физических качеств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учетом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индивидуальных особенностей.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Оздоровительная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осуществлялась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направлениям:</w:t>
      </w:r>
    </w:p>
    <w:p w:rsidR="007D7D45" w:rsidRDefault="00C6178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соблюдение режима дня;</w:t>
      </w:r>
    </w:p>
    <w:p w:rsidR="007D7D45" w:rsidRDefault="00C6178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соблюдение гигиенических требований;</w:t>
      </w:r>
    </w:p>
    <w:p w:rsidR="007D7D45" w:rsidRDefault="00C6178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утренняя гимнастика;</w:t>
      </w:r>
    </w:p>
    <w:p w:rsidR="007D7D45" w:rsidRDefault="00C6178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оздоровительная гимнастика пробуждения;</w:t>
      </w:r>
    </w:p>
    <w:p w:rsidR="007D7D45" w:rsidRPr="00C61785" w:rsidRDefault="00C6178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отработка двигательного режима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группах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прогулке;</w:t>
      </w:r>
    </w:p>
    <w:p w:rsidR="007D7D45" w:rsidRPr="00C61785" w:rsidRDefault="00C6178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закаливающие мероприятия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течение дня;</w:t>
      </w:r>
    </w:p>
    <w:p w:rsidR="007D7D45" w:rsidRDefault="00C6178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организация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рационального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D7D45" w:rsidRDefault="00C6178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начале учебного года:</w:t>
      </w:r>
    </w:p>
    <w:p w:rsidR="007D7D45" w:rsidRPr="00C61785" w:rsidRDefault="00C6178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заведена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оформлена медицинская документация;</w:t>
      </w:r>
    </w:p>
    <w:p w:rsidR="007D7D45" w:rsidRPr="00C61785" w:rsidRDefault="00C6178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составлен (ежемесячно) план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вакцинопрофилактике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туберкулинодиагностике</w:t>
      </w:r>
      <w:proofErr w:type="spellEnd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7D45" w:rsidRPr="00C61785" w:rsidRDefault="00C6178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проведен диспансерный осмотр детей врачами-специалистами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целью выявления патологии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анализа физического развития каждого ребенка (декретированные возраста);</w:t>
      </w:r>
    </w:p>
    <w:p w:rsidR="007D7D45" w:rsidRPr="00C61785" w:rsidRDefault="00C6178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ежемесячно подавались отчеты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проделанной работе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поликлинику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ПОО;</w:t>
      </w:r>
    </w:p>
    <w:p w:rsidR="007D7D45" w:rsidRPr="00C61785" w:rsidRDefault="00C6178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ежемесячно проводился анализ заболеваемости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посещаемости детского сада воспитанниками;</w:t>
      </w:r>
    </w:p>
    <w:p w:rsidR="007D7D45" w:rsidRPr="00C61785" w:rsidRDefault="00C6178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ежемесячно проводился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санитарно-гигиеническим состоянием ДОО;</w:t>
      </w:r>
    </w:p>
    <w:p w:rsidR="007D7D45" w:rsidRPr="00C61785" w:rsidRDefault="00C6178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недели проводился осмотр врачом-педиатром;</w:t>
      </w:r>
    </w:p>
    <w:p w:rsidR="007D7D45" w:rsidRPr="00C61785" w:rsidRDefault="00C6178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еженедельно проводился осмотр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педикулез;</w:t>
      </w:r>
    </w:p>
    <w:p w:rsidR="007D7D45" w:rsidRPr="00C61785" w:rsidRDefault="00C6178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год (осень) проводилось обследование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энтеробиоз;</w:t>
      </w:r>
    </w:p>
    <w:p w:rsidR="007D7D45" w:rsidRPr="00C61785" w:rsidRDefault="00C6178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распределены воспитанники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группам здоровья.</w:t>
      </w:r>
    </w:p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Списочный состав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конец 2022/23 учебного года составил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402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воспитанник,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18"/>
        <w:gridCol w:w="1571"/>
        <w:gridCol w:w="1571"/>
        <w:gridCol w:w="1571"/>
      </w:tblGrid>
      <w:tr w:rsidR="007D7D45" w:rsidRPr="00C61785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D45" w:rsidRPr="00C61785" w:rsidRDefault="00C6178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617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Анализ уровня здоровья детей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617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охраны их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617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жизни за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617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2022/23 учебный год</w:t>
            </w:r>
          </w:p>
        </w:tc>
      </w:tr>
      <w:tr w:rsidR="007D7D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Отчетный период </w:t>
            </w:r>
          </w:p>
        </w:tc>
      </w:tr>
      <w:tr w:rsidR="007D7D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7D7D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2020/21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2022/23</w:t>
            </w:r>
          </w:p>
        </w:tc>
      </w:tr>
      <w:tr w:rsidR="007D7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402</w:t>
            </w:r>
          </w:p>
        </w:tc>
      </w:tr>
      <w:tr w:rsidR="007D7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A85FBA">
            <w:r>
              <w:rPr>
                <w:rFonts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A85FBA">
            <w:r>
              <w:rPr>
                <w:rFonts w:hAnsi="Times New Roman" w:cs="Times New Roman"/>
                <w:color w:val="000000"/>
                <w:sz w:val="24"/>
                <w:szCs w:val="24"/>
              </w:rPr>
              <w:t>377</w:t>
            </w:r>
          </w:p>
        </w:tc>
      </w:tr>
      <w:tr w:rsidR="007D7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2-я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A85FB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C61785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A85FB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C61785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D7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Pr="00A85FBA" w:rsidRDefault="00A85FB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7D7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— </w:t>
            </w:r>
          </w:p>
        </w:tc>
      </w:tr>
    </w:tbl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Заболеваемость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целом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2022/23 учебном году составила 6 процентов, это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3 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ниже, чем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прошлом, 2021/22 учебном году. Вспышек заболевания ОРВИ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было.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результате исследования было выявлено, что основной процент заболеваемости составляют дети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хроническими заболеваниями.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35"/>
        <w:gridCol w:w="982"/>
        <w:gridCol w:w="982"/>
      </w:tblGrid>
      <w:tr w:rsidR="007D7D45" w:rsidRPr="00C6178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7D45" w:rsidRPr="00C61785" w:rsidRDefault="00C6178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C617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Анализ заболеваемости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617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посещаемости детей</w:t>
            </w:r>
          </w:p>
        </w:tc>
      </w:tr>
      <w:tr w:rsidR="007D7D4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Отчетный период</w:t>
            </w:r>
          </w:p>
        </w:tc>
      </w:tr>
      <w:tr w:rsidR="007D7D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7D7D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2022/23</w:t>
            </w:r>
          </w:p>
        </w:tc>
      </w:tr>
      <w:tr w:rsidR="007D7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Среднегодовая численность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A85FBA">
            <w:r>
              <w:rPr>
                <w:rFonts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A85FBA">
            <w:r>
              <w:rPr>
                <w:rFonts w:hAnsi="Times New Roman" w:cs="Times New Roman"/>
                <w:color w:val="000000"/>
                <w:sz w:val="24"/>
                <w:szCs w:val="24"/>
              </w:rPr>
              <w:t>402</w:t>
            </w:r>
          </w:p>
        </w:tc>
      </w:tr>
      <w:tr w:rsidR="007D7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 пропусков по болезни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A85FBA">
            <w:r>
              <w:rPr>
                <w:rFonts w:hAnsi="Times New Roman" w:cs="Times New Roman"/>
                <w:color w:val="000000"/>
                <w:sz w:val="24"/>
                <w:szCs w:val="24"/>
              </w:rPr>
              <w:t>1536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5764E">
            <w:r>
              <w:rPr>
                <w:rFonts w:hAnsi="Times New Roman" w:cs="Times New Roman"/>
                <w:color w:val="000000"/>
                <w:sz w:val="24"/>
                <w:szCs w:val="24"/>
              </w:rPr>
              <w:t>2004</w:t>
            </w:r>
          </w:p>
        </w:tc>
      </w:tr>
      <w:tr w:rsidR="007D7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Pr="00C61785" w:rsidRDefault="00C61785">
            <w:pPr>
              <w:rPr>
                <w:lang w:val="ru-RU"/>
              </w:rPr>
            </w:pPr>
            <w:r w:rsidRPr="00C617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Число пропусков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617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5764E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5764E"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D7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Заболеваемость за 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5764E">
            <w:r>
              <w:rPr>
                <w:rFonts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5764E">
            <w:r>
              <w:rPr>
                <w:rFonts w:hAnsi="Times New Roman" w:cs="Times New Roman"/>
                <w:color w:val="000000"/>
                <w:sz w:val="24"/>
                <w:szCs w:val="24"/>
              </w:rPr>
              <w:t>143</w:t>
            </w:r>
          </w:p>
        </w:tc>
      </w:tr>
      <w:tr w:rsidR="007D7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Pr="00C61785" w:rsidRDefault="00C61785">
            <w:pPr>
              <w:rPr>
                <w:lang w:val="ru-RU"/>
              </w:rPr>
            </w:pPr>
            <w:r w:rsidRPr="00C617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случаев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617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5764E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Pr="00C5764E" w:rsidRDefault="00C576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7D7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часто болеющих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5764E">
            <w:r>
              <w:rPr>
                <w:rFonts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7D7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 посещаемости за 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80 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5764E">
            <w:r>
              <w:rPr>
                <w:rFonts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</w:tbl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Причины заболеваемости: ведущая патология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— часто болеющие дети, дети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нарушением осанки, дети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5764E">
        <w:rPr>
          <w:rFonts w:hAnsi="Times New Roman" w:cs="Times New Roman"/>
          <w:color w:val="000000"/>
          <w:sz w:val="24"/>
          <w:szCs w:val="24"/>
          <w:lang w:val="ru-RU"/>
        </w:rPr>
        <w:t>хроническими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 заболевания</w:t>
      </w:r>
      <w:r w:rsidR="00C5764E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Медицинский персонал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течение года провел достаточную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укреплению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профилактике заболеваний. План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прививкам выполнен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93 процента. Проводилась оздоровительная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часто болеющими детьми (ЧБД), дети всех групп получали витаминный препарат «Аскорбиновая кислота».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периоды повышенной опасности заражения вирусом гриппа всем детям проводили профилактические мероприятия: применение </w:t>
      </w:r>
      <w:proofErr w:type="spellStart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чесноко</w:t>
      </w:r>
      <w:proofErr w:type="spellEnd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лукотерапии</w:t>
      </w:r>
      <w:proofErr w:type="spellEnd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кварцевание</w:t>
      </w:r>
      <w:proofErr w:type="spellEnd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 помещений, проветривание. Соблюдение данных мероприятий позволило нашему учреждению снизить заболеваемость детей. Регулярные прогулки, двигательный режим, активная самостоятельная деятельность детей способствовали получению положительной динамики посещаемости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заболеваемости детей.</w:t>
      </w:r>
    </w:p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Анализируя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физическому воспитанию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оздоровлению, следует отметить, что работа ведется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всех возрастных группах. Кроме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физическому воспитанию, ежедневно проводится утренняя гимнастика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холодный период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зале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группах,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теплый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—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улице), после дневного сна проводится постепенное пробуждение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рядом закаливающих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 мероприятий.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педагоги формировали позитивное отношение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двигательной активности, оздоровительным мероприятиям.</w:t>
      </w:r>
      <w:r w:rsidRPr="00C61785">
        <w:rPr>
          <w:lang w:val="ru-RU"/>
        </w:rPr>
        <w:br/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Тематическое изучение показало: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младшей группе предпочтение отдается воздушным ваннам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сочетании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комплексом упражнений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кроватях.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средней, старшей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подготовительной группах проводятся контрастные воздушные процедуры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выполнением упражнений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кроватях после дневного сна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босохождением</w:t>
      </w:r>
      <w:proofErr w:type="spellEnd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нестандартным массажным дорожкам. Наблюдения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проведением закаливающих мероприятий показали, что воспитатели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основном правильно организуют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проводят закаливающие процедуры, учитывая часто болеющих 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имеющих </w:t>
      </w:r>
      <w:proofErr w:type="spellStart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медотвод</w:t>
      </w:r>
      <w:proofErr w:type="spellEnd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физических нагрузок после болезни.</w:t>
      </w:r>
      <w:r w:rsidRPr="00C61785">
        <w:rPr>
          <w:lang w:val="ru-RU"/>
        </w:rPr>
        <w:br/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детском саду питание</w:t>
      </w:r>
      <w:r w:rsidR="00C5764E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-разовое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основе 10-дневного меню, разработанного НИИ питания РАМН и утвержденного </w:t>
      </w:r>
      <w:proofErr w:type="spellStart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Роспотребнадзором</w:t>
      </w:r>
      <w:proofErr w:type="spellEnd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, сбалансировано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основным ингредиентам, калорийности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максимальным использованием свежих овощей, фруктов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продуктов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повышенным содержанием белка.</w:t>
      </w:r>
    </w:p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Вывод: 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положительными результатами работы детского сада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сохранению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укреплению здоровья детей можно считать:</w:t>
      </w:r>
    </w:p>
    <w:p w:rsidR="007D7D45" w:rsidRPr="00C61785" w:rsidRDefault="00C6178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увеличение индекса здоровья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процентов, индекс здоровья повысился (остается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прежнем высоком уровне)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сравнению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показателем предыдущего года;</w:t>
      </w:r>
    </w:p>
    <w:p w:rsidR="007D7D45" w:rsidRDefault="00C6178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отсутствие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травм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D7D45" w:rsidRPr="00C61785" w:rsidRDefault="00C6178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увеличилось число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1-й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группой здоровья;</w:t>
      </w:r>
    </w:p>
    <w:p w:rsidR="007D7D45" w:rsidRPr="00C61785" w:rsidRDefault="00C6178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уменьшилось число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3-й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группой здоровья;</w:t>
      </w:r>
    </w:p>
    <w:p w:rsidR="007D7D45" w:rsidRPr="00C61785" w:rsidRDefault="00C6178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снижение соматических заболеваний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инфекционной заболеваемости;</w:t>
      </w:r>
    </w:p>
    <w:p w:rsidR="007D7D45" w:rsidRPr="00C61785" w:rsidRDefault="00C6178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посещаемость детского сада 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80—</w:t>
      </w:r>
      <w:r w:rsidR="00C5764E">
        <w:rPr>
          <w:rFonts w:hAnsi="Times New Roman" w:cs="Times New Roman"/>
          <w:color w:val="000000"/>
          <w:sz w:val="24"/>
          <w:szCs w:val="24"/>
          <w:lang w:val="ru-RU"/>
        </w:rPr>
        <w:t>82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общего числа детей;</w:t>
      </w:r>
    </w:p>
    <w:p w:rsidR="007D7D45" w:rsidRPr="00C61785" w:rsidRDefault="00C6178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улучшился показатель пропуска одним ребенком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болезни;</w:t>
      </w:r>
    </w:p>
    <w:p w:rsidR="007D7D45" w:rsidRPr="00C61785" w:rsidRDefault="00C6178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благодаря систематической работе медицинского персонала, педагогов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детском саду намечается тенденция к снижению числа некоторых видов заболеваний;</w:t>
      </w:r>
    </w:p>
    <w:p w:rsidR="007D7D45" w:rsidRPr="00C61785" w:rsidRDefault="00C61785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число 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разу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болевших детей уменьшилось на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ребенка.</w:t>
      </w:r>
    </w:p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Однако существует тот факт, что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детский сад приходят дети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ослабленным здоровьем, хроническими заболеваниями, патологиями,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перед коллективом детского сада остается необходимость введения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дошкольниками более эффективных форм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методов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здоровьесбережению</w:t>
      </w:r>
      <w:proofErr w:type="spellEnd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чтобы заболеваемость дошкольников снижалась.</w:t>
      </w:r>
    </w:p>
    <w:p w:rsidR="007D7D45" w:rsidRPr="00C61785" w:rsidRDefault="00C6178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C61785">
        <w:rPr>
          <w:b/>
          <w:bCs/>
          <w:color w:val="252525"/>
          <w:spacing w:val="-2"/>
          <w:sz w:val="42"/>
          <w:szCs w:val="42"/>
          <w:lang w:val="ru-RU"/>
        </w:rPr>
        <w:t>Анализ результатов выполнения ООП</w:t>
      </w:r>
    </w:p>
    <w:p w:rsidR="007D7D45" w:rsidRDefault="00C61785">
      <w:pPr>
        <w:rPr>
          <w:rFonts w:hAnsi="Times New Roman" w:cs="Times New Roman"/>
          <w:color w:val="000000"/>
          <w:sz w:val="24"/>
          <w:szCs w:val="24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Уровень развития детей анализируется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D7D45" w:rsidRPr="00C61785" w:rsidRDefault="00C6178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каждому разделу программы);</w:t>
      </w:r>
    </w:p>
    <w:p w:rsidR="007D7D45" w:rsidRDefault="00C61785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наблюдения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D7D4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Разработаны диагностические карты освоения основной образовательной программы дошкольного образования </w:t>
      </w:r>
      <w:r w:rsidR="00C5764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БДОУ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группе. Карты включают анализ уровня развития целевых ориентиров детского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качества освоения образовательных областей. Так, результаты качества освоения ООП МБДОУ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конец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года выглядят следующим образом:</w:t>
      </w:r>
    </w:p>
    <w:p w:rsidR="00295B0A" w:rsidRDefault="00295B0A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95B0A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Результаты освоения ОО «Физическое развитие»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295B0A" w:rsidTr="00295B0A">
        <w:tc>
          <w:tcPr>
            <w:tcW w:w="2310" w:type="dxa"/>
          </w:tcPr>
          <w:p w:rsidR="00295B0A" w:rsidRDefault="00295B0A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Возрастная группа</w:t>
            </w:r>
          </w:p>
        </w:tc>
        <w:tc>
          <w:tcPr>
            <w:tcW w:w="2311" w:type="dxa"/>
          </w:tcPr>
          <w:p w:rsidR="00295B0A" w:rsidRDefault="00295B0A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Высокий уровень</w:t>
            </w:r>
          </w:p>
        </w:tc>
        <w:tc>
          <w:tcPr>
            <w:tcW w:w="2311" w:type="dxa"/>
          </w:tcPr>
          <w:p w:rsidR="00295B0A" w:rsidRDefault="00295B0A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Средний уровень</w:t>
            </w:r>
          </w:p>
        </w:tc>
        <w:tc>
          <w:tcPr>
            <w:tcW w:w="2311" w:type="dxa"/>
          </w:tcPr>
          <w:p w:rsidR="00295B0A" w:rsidRDefault="00295B0A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Низкий уровень</w:t>
            </w:r>
          </w:p>
        </w:tc>
      </w:tr>
      <w:tr w:rsidR="00295B0A" w:rsidTr="00295B0A">
        <w:tc>
          <w:tcPr>
            <w:tcW w:w="2310" w:type="dxa"/>
          </w:tcPr>
          <w:p w:rsidR="00295B0A" w:rsidRDefault="00295B0A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Младшая </w:t>
            </w:r>
          </w:p>
        </w:tc>
        <w:tc>
          <w:tcPr>
            <w:tcW w:w="2311" w:type="dxa"/>
          </w:tcPr>
          <w:p w:rsidR="00295B0A" w:rsidRDefault="00D3020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24%</w:t>
            </w:r>
          </w:p>
        </w:tc>
        <w:tc>
          <w:tcPr>
            <w:tcW w:w="2311" w:type="dxa"/>
          </w:tcPr>
          <w:p w:rsidR="00295B0A" w:rsidRDefault="00D3020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57%</w:t>
            </w:r>
          </w:p>
        </w:tc>
        <w:tc>
          <w:tcPr>
            <w:tcW w:w="2311" w:type="dxa"/>
          </w:tcPr>
          <w:p w:rsidR="00295B0A" w:rsidRDefault="00D3020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19%</w:t>
            </w:r>
          </w:p>
        </w:tc>
      </w:tr>
      <w:tr w:rsidR="00295B0A" w:rsidTr="00295B0A">
        <w:tc>
          <w:tcPr>
            <w:tcW w:w="2310" w:type="dxa"/>
          </w:tcPr>
          <w:p w:rsidR="00295B0A" w:rsidRDefault="00295B0A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2-ая младшая</w:t>
            </w:r>
          </w:p>
        </w:tc>
        <w:tc>
          <w:tcPr>
            <w:tcW w:w="2311" w:type="dxa"/>
          </w:tcPr>
          <w:p w:rsidR="00295B0A" w:rsidRDefault="00D3020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26%</w:t>
            </w:r>
          </w:p>
        </w:tc>
        <w:tc>
          <w:tcPr>
            <w:tcW w:w="2311" w:type="dxa"/>
          </w:tcPr>
          <w:p w:rsidR="00295B0A" w:rsidRDefault="00D3020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60%</w:t>
            </w:r>
          </w:p>
        </w:tc>
        <w:tc>
          <w:tcPr>
            <w:tcW w:w="2311" w:type="dxa"/>
          </w:tcPr>
          <w:p w:rsidR="00295B0A" w:rsidRDefault="00D3020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14%</w:t>
            </w:r>
          </w:p>
        </w:tc>
      </w:tr>
      <w:tr w:rsidR="00295B0A" w:rsidTr="00295B0A">
        <w:tc>
          <w:tcPr>
            <w:tcW w:w="2310" w:type="dxa"/>
          </w:tcPr>
          <w:p w:rsidR="00295B0A" w:rsidRDefault="00D3020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Средняя</w:t>
            </w:r>
          </w:p>
        </w:tc>
        <w:tc>
          <w:tcPr>
            <w:tcW w:w="2311" w:type="dxa"/>
          </w:tcPr>
          <w:p w:rsidR="00295B0A" w:rsidRDefault="00D3020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32%</w:t>
            </w:r>
          </w:p>
        </w:tc>
        <w:tc>
          <w:tcPr>
            <w:tcW w:w="2311" w:type="dxa"/>
          </w:tcPr>
          <w:p w:rsidR="00295B0A" w:rsidRDefault="00D3020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63%</w:t>
            </w:r>
          </w:p>
        </w:tc>
        <w:tc>
          <w:tcPr>
            <w:tcW w:w="2311" w:type="dxa"/>
          </w:tcPr>
          <w:p w:rsidR="00295B0A" w:rsidRDefault="00D3020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5%</w:t>
            </w:r>
          </w:p>
        </w:tc>
      </w:tr>
      <w:tr w:rsidR="00295B0A" w:rsidTr="00295B0A">
        <w:tc>
          <w:tcPr>
            <w:tcW w:w="2310" w:type="dxa"/>
          </w:tcPr>
          <w:p w:rsidR="00295B0A" w:rsidRDefault="00D3020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Старшая</w:t>
            </w:r>
          </w:p>
        </w:tc>
        <w:tc>
          <w:tcPr>
            <w:tcW w:w="2311" w:type="dxa"/>
          </w:tcPr>
          <w:p w:rsidR="00295B0A" w:rsidRDefault="00D3020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33%</w:t>
            </w:r>
          </w:p>
        </w:tc>
        <w:tc>
          <w:tcPr>
            <w:tcW w:w="2311" w:type="dxa"/>
          </w:tcPr>
          <w:p w:rsidR="00295B0A" w:rsidRDefault="00D3020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61%</w:t>
            </w:r>
          </w:p>
        </w:tc>
        <w:tc>
          <w:tcPr>
            <w:tcW w:w="2311" w:type="dxa"/>
          </w:tcPr>
          <w:p w:rsidR="00295B0A" w:rsidRDefault="00D3020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6%</w:t>
            </w:r>
          </w:p>
        </w:tc>
      </w:tr>
      <w:tr w:rsidR="00295B0A" w:rsidTr="00295B0A">
        <w:tc>
          <w:tcPr>
            <w:tcW w:w="2310" w:type="dxa"/>
          </w:tcPr>
          <w:p w:rsidR="00295B0A" w:rsidRDefault="00D3020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Подготовительная</w:t>
            </w:r>
          </w:p>
        </w:tc>
        <w:tc>
          <w:tcPr>
            <w:tcW w:w="2311" w:type="dxa"/>
          </w:tcPr>
          <w:p w:rsidR="00295B0A" w:rsidRDefault="00D3020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37%</w:t>
            </w:r>
          </w:p>
        </w:tc>
        <w:tc>
          <w:tcPr>
            <w:tcW w:w="2311" w:type="dxa"/>
          </w:tcPr>
          <w:p w:rsidR="00295B0A" w:rsidRDefault="00D3020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62%</w:t>
            </w:r>
          </w:p>
        </w:tc>
        <w:tc>
          <w:tcPr>
            <w:tcW w:w="2311" w:type="dxa"/>
          </w:tcPr>
          <w:p w:rsidR="00295B0A" w:rsidRDefault="00D3020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1%</w:t>
            </w:r>
          </w:p>
        </w:tc>
      </w:tr>
    </w:tbl>
    <w:p w:rsidR="00295B0A" w:rsidRDefault="00D30208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Результаты освоения ОО «Социально-коммуникативное развитие»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D30208" w:rsidTr="008D0038">
        <w:tc>
          <w:tcPr>
            <w:tcW w:w="2310" w:type="dxa"/>
          </w:tcPr>
          <w:p w:rsidR="00D30208" w:rsidRDefault="00D30208" w:rsidP="008D003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Возрастная группа</w:t>
            </w:r>
          </w:p>
        </w:tc>
        <w:tc>
          <w:tcPr>
            <w:tcW w:w="2311" w:type="dxa"/>
          </w:tcPr>
          <w:p w:rsidR="00D30208" w:rsidRDefault="00D30208" w:rsidP="008D003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Высокий уровень</w:t>
            </w:r>
          </w:p>
        </w:tc>
        <w:tc>
          <w:tcPr>
            <w:tcW w:w="2311" w:type="dxa"/>
          </w:tcPr>
          <w:p w:rsidR="00D30208" w:rsidRDefault="00D30208" w:rsidP="008D003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Средний уровень</w:t>
            </w:r>
          </w:p>
        </w:tc>
        <w:tc>
          <w:tcPr>
            <w:tcW w:w="2311" w:type="dxa"/>
          </w:tcPr>
          <w:p w:rsidR="00D30208" w:rsidRDefault="00D30208" w:rsidP="008D003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Низкий уровень</w:t>
            </w:r>
          </w:p>
        </w:tc>
      </w:tr>
      <w:tr w:rsidR="00D30208" w:rsidTr="008D0038">
        <w:tc>
          <w:tcPr>
            <w:tcW w:w="2310" w:type="dxa"/>
          </w:tcPr>
          <w:p w:rsidR="00D30208" w:rsidRDefault="00D30208" w:rsidP="008D003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Младшая </w:t>
            </w:r>
          </w:p>
        </w:tc>
        <w:tc>
          <w:tcPr>
            <w:tcW w:w="2311" w:type="dxa"/>
          </w:tcPr>
          <w:p w:rsidR="00D30208" w:rsidRDefault="00D30208" w:rsidP="008D003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2311" w:type="dxa"/>
          </w:tcPr>
          <w:p w:rsidR="00D30208" w:rsidRDefault="00D30208" w:rsidP="008D003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53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2311" w:type="dxa"/>
          </w:tcPr>
          <w:p w:rsidR="00D30208" w:rsidRDefault="00D30208" w:rsidP="008D003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D30208" w:rsidTr="008D0038">
        <w:tc>
          <w:tcPr>
            <w:tcW w:w="2310" w:type="dxa"/>
          </w:tcPr>
          <w:p w:rsidR="00D30208" w:rsidRDefault="00D30208" w:rsidP="008D003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2-ая младшая</w:t>
            </w:r>
          </w:p>
        </w:tc>
        <w:tc>
          <w:tcPr>
            <w:tcW w:w="2311" w:type="dxa"/>
          </w:tcPr>
          <w:p w:rsidR="00D30208" w:rsidRDefault="00D30208" w:rsidP="008D003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2311" w:type="dxa"/>
          </w:tcPr>
          <w:p w:rsidR="00D30208" w:rsidRDefault="00D30208" w:rsidP="008D003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56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2311" w:type="dxa"/>
          </w:tcPr>
          <w:p w:rsidR="00D30208" w:rsidRDefault="00D30208" w:rsidP="008D003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14%</w:t>
            </w:r>
          </w:p>
        </w:tc>
      </w:tr>
      <w:tr w:rsidR="00D30208" w:rsidTr="008D0038">
        <w:tc>
          <w:tcPr>
            <w:tcW w:w="2310" w:type="dxa"/>
          </w:tcPr>
          <w:p w:rsidR="00D30208" w:rsidRDefault="00D30208" w:rsidP="008D003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Средняя</w:t>
            </w:r>
          </w:p>
        </w:tc>
        <w:tc>
          <w:tcPr>
            <w:tcW w:w="2311" w:type="dxa"/>
          </w:tcPr>
          <w:p w:rsidR="00D30208" w:rsidRDefault="00D30208" w:rsidP="008D003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38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2311" w:type="dxa"/>
          </w:tcPr>
          <w:p w:rsidR="00D30208" w:rsidRDefault="00D30208" w:rsidP="008D003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58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2311" w:type="dxa"/>
          </w:tcPr>
          <w:p w:rsidR="00D30208" w:rsidRDefault="00D30208" w:rsidP="008D003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D30208" w:rsidTr="008D0038">
        <w:tc>
          <w:tcPr>
            <w:tcW w:w="2310" w:type="dxa"/>
          </w:tcPr>
          <w:p w:rsidR="00D30208" w:rsidRDefault="00D30208" w:rsidP="008D003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Старшая</w:t>
            </w:r>
          </w:p>
        </w:tc>
        <w:tc>
          <w:tcPr>
            <w:tcW w:w="2311" w:type="dxa"/>
          </w:tcPr>
          <w:p w:rsidR="00D30208" w:rsidRDefault="00D30208" w:rsidP="008D003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41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2311" w:type="dxa"/>
          </w:tcPr>
          <w:p w:rsidR="00D30208" w:rsidRDefault="00D30208" w:rsidP="008D003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59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2311" w:type="dxa"/>
          </w:tcPr>
          <w:p w:rsidR="00D30208" w:rsidRDefault="00D30208" w:rsidP="008D003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D30208" w:rsidTr="008D0038">
        <w:tc>
          <w:tcPr>
            <w:tcW w:w="2310" w:type="dxa"/>
          </w:tcPr>
          <w:p w:rsidR="00D30208" w:rsidRDefault="00D30208" w:rsidP="008D003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Подготовительная</w:t>
            </w:r>
          </w:p>
        </w:tc>
        <w:tc>
          <w:tcPr>
            <w:tcW w:w="2311" w:type="dxa"/>
          </w:tcPr>
          <w:p w:rsidR="00D30208" w:rsidRDefault="00D30208" w:rsidP="008D003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42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2311" w:type="dxa"/>
          </w:tcPr>
          <w:p w:rsidR="00D30208" w:rsidRDefault="00D30208" w:rsidP="008D003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57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2311" w:type="dxa"/>
          </w:tcPr>
          <w:p w:rsidR="00D30208" w:rsidRDefault="00D30208" w:rsidP="008D003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1%</w:t>
            </w:r>
          </w:p>
        </w:tc>
      </w:tr>
    </w:tbl>
    <w:p w:rsidR="00D30208" w:rsidRPr="00295B0A" w:rsidRDefault="00D30208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7D7D4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Pr="00C61785" w:rsidRDefault="007D7D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7D7D4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7D7D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: опираясь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результаты мониторинга, можно сделать выводы, что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детьми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освоению образовательных областей была успешной, проводилась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учетом возрастных особенностей детей. Следовательно,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всем направлениям образовательного стандарта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дошкольному образованию прослеживается динамика развития воспитанников ДО. </w:t>
      </w:r>
    </w:p>
    <w:p w:rsidR="007D7D45" w:rsidRPr="00C61785" w:rsidRDefault="00C6178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C61785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Анализ уровня развития выпускников ДОО</w:t>
      </w:r>
    </w:p>
    <w:p w:rsidR="007D7D45" w:rsidRDefault="00C61785">
      <w:pPr>
        <w:rPr>
          <w:rFonts w:hAnsi="Times New Roman" w:cs="Times New Roman"/>
          <w:color w:val="000000"/>
          <w:sz w:val="24"/>
          <w:szCs w:val="24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Педагогом-</w:t>
      </w:r>
      <w:proofErr w:type="gramStart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психологом  диагностика</w:t>
      </w:r>
      <w:proofErr w:type="gramEnd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проводилась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два этапа: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октября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ноября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было проведено диагностическое обследование воспитанников подготовительных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школе групп . Обследовано 69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воспитанников. Обследование проводилось согласно методическому комплекту для педагогов-психологов детских дошкольных образовательных учреждений (анкета, диагностические методики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карты развития ребенка). Методический комплект представлен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книге «Экспресс-диагностика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детском саду» Н.Н. Павлова, Л.Г. Руденко. Данный диагностический инструментарий позволяет определить степень готовности ребенка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обучению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школе. Для диагностики использовались классические методики, позволяющие выявить уровень интеллектуального развития, произвольности, особенности личностной сферы,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также позволяющие целостно представить картину психического развития ребенка,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только дать общую оценку уровня развития дошкольника,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установить 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проблемные составляющие, которые развиты недостаточно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нуждаются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дополнительной поддержке, отражают возрастную динамику детского развития. Эти психодиагностические методики дают возможность судить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общем уровне психологической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выявлены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группы детей:</w:t>
      </w:r>
    </w:p>
    <w:p w:rsidR="007D7D45" w:rsidRPr="00C61785" w:rsidRDefault="00C6178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1-я 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— показавшие высокий уровень школьной готовности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— 32 процента;</w:t>
      </w:r>
    </w:p>
    <w:p w:rsidR="007D7D45" w:rsidRPr="00C61785" w:rsidRDefault="00C6178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2-я 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— дети, показавшие при обследовании средний уровень школьной готовности, — 60 процентов;</w:t>
      </w:r>
    </w:p>
    <w:p w:rsidR="007D7D45" w:rsidRPr="00C61785" w:rsidRDefault="00C61785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3-я 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— 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человек показали при обследовании уровень развития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низкий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—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7D7D4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Pr="00C61785" w:rsidRDefault="007D7D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7D7D4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7D7D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D7D45" w:rsidRDefault="00C61785">
      <w:pPr>
        <w:rPr>
          <w:rFonts w:hAnsi="Times New Roman" w:cs="Times New Roman"/>
          <w:color w:val="000000"/>
          <w:sz w:val="24"/>
          <w:szCs w:val="24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Второй этап: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апреля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мая 2023 года обследование проводилось согласно методическому комплекту для педагогов-психологов детских дошкольных образовательных учреждений (анкета, диагностические методики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карты развития ребенка).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Методический комплект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представлен в книге «Диагностика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саду» Н.Н. Павлова, Л.Г. Руденко. </w:t>
      </w:r>
      <w:r w:rsidRPr="00C61785">
        <w:rPr>
          <w:lang w:val="ru-RU"/>
        </w:rPr>
        <w:br/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D7D45" w:rsidRPr="00C61785" w:rsidRDefault="00C6178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1-я 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— показавшие высокий уровень школьной готовности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— 44 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обследованных;</w:t>
      </w:r>
    </w:p>
    <w:p w:rsidR="007D7D45" w:rsidRPr="00C61785" w:rsidRDefault="00C6178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2-я 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— дети, показавшие при обследовании средний уровень школьной готовности, — 52 процента;</w:t>
      </w:r>
    </w:p>
    <w:p w:rsidR="007D7D45" w:rsidRPr="00C61785" w:rsidRDefault="00C61785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3-я 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— 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человек показали при обследовании уровень развития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школе низкий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— 4 процента.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7D7D4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Pr="00C61785" w:rsidRDefault="007D7D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7D7D45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7D7D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ООП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школе группе: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8865"/>
        <w:gridCol w:w="156"/>
      </w:tblGrid>
      <w:tr w:rsidR="007D7D4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Pr="00C61785" w:rsidRDefault="007D7D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732144" cy="2749012"/>
                  <wp:effectExtent l="0" t="0" r="0" b="0"/>
                  <wp:docPr id="5" name="Picture 5" descr="/api/doc/v1/image/-33112605?moduleId=118&amp;id=101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/api/doc/v1/image/-33112605?moduleId=118&amp;id=1019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2144" cy="2749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7D7D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Анализ показывает наличие динамики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уровне освоения детьми содержания образовательных областей (</w:t>
      </w:r>
      <w:proofErr w:type="spellStart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знаниевый</w:t>
      </w:r>
      <w:proofErr w:type="spellEnd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компонент). Так,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всем пяти образовательным областям характерен значительный прирост выпускников, демонстрирующих высокий уровень усвоения материала, 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процентов, что составляет больше половины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общей доли воспитанников. Значительно уменьшилось количество детей, демонстрирующих низкий уровень развития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май 2023 года,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более 13 процентов. Для учебного года характерен прирост числа детей, демонстрирующих средний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высокий уровень усвоения материала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 разделам обозначенных образовательных областей,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также значительное уменьшение числа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низким уровнем.</w:t>
      </w:r>
    </w:p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="00D970A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показатели готовности детей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школе увеличились. Это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качественном построении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саду. </w:t>
      </w:r>
    </w:p>
    <w:p w:rsidR="007D7D45" w:rsidRPr="00C61785" w:rsidRDefault="00C6178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C61785">
        <w:rPr>
          <w:b/>
          <w:bCs/>
          <w:color w:val="252525"/>
          <w:spacing w:val="-2"/>
          <w:sz w:val="42"/>
          <w:szCs w:val="42"/>
          <w:lang w:val="ru-RU"/>
        </w:rPr>
        <w:t>Анализ результатов повышения профессиональной компетентности педагогов</w:t>
      </w:r>
    </w:p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течение года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педагогами детского сада реализовывались 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следующим показателям: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61"/>
        <w:gridCol w:w="2208"/>
        <w:gridCol w:w="2208"/>
      </w:tblGrid>
      <w:tr w:rsidR="007D7D45" w:rsidRPr="00C6178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Pr="00C61785" w:rsidRDefault="00C61785">
            <w:pPr>
              <w:rPr>
                <w:lang w:val="ru-RU"/>
              </w:rPr>
            </w:pPr>
            <w:r w:rsidRPr="00C617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педагогов (за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617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отчетный период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617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сравнении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6178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предыдущим годом) </w:t>
            </w:r>
          </w:p>
        </w:tc>
      </w:tr>
      <w:tr w:rsidR="007D7D4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Pr="00C61785" w:rsidRDefault="007D7D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2022/23</w:t>
            </w:r>
          </w:p>
        </w:tc>
      </w:tr>
      <w:tr w:rsidR="007D7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в вузе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D970A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70AB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D7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 переподготовки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70AB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D7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 по повышению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D970AB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D970AB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D7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D970A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D970AB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D7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Обучение на семинарах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D7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 методобъединений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D970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D970A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D7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Pr="00C61785" w:rsidRDefault="00C61785">
            <w:pPr>
              <w:rPr>
                <w:lang w:val="ru-RU"/>
              </w:rPr>
            </w:pPr>
            <w:r w:rsidRPr="00C617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опытом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617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конференциях, форумах, методических семинарах, круглых столах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D970A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D7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Публикация в профессиональных изданиях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D970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D970A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D7D45" w:rsidRPr="00C6178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Pr="00C61785" w:rsidRDefault="00C61785">
            <w:pPr>
              <w:rPr>
                <w:lang w:val="ru-RU"/>
              </w:rPr>
            </w:pPr>
            <w:r w:rsidRPr="00C617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617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 профессионального мастерства разного уровня:</w:t>
            </w:r>
          </w:p>
        </w:tc>
      </w:tr>
      <w:tr w:rsidR="007D7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D970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D7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D970A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D7D4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 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D970AB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Вывод: наблюдается высокая активность педагогов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участии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конкурсах различного </w:t>
      </w:r>
      <w:proofErr w:type="gramStart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970A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7D7D45" w:rsidRPr="00D970AB" w:rsidRDefault="00D970A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52</w:t>
      </w:r>
      <w:r w:rsidR="00C61785"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</w:t>
      </w:r>
      <w:r w:rsidR="00C61785">
        <w:rPr>
          <w:rFonts w:hAnsi="Times New Roman" w:cs="Times New Roman"/>
          <w:color w:val="000000"/>
          <w:sz w:val="24"/>
          <w:szCs w:val="24"/>
        </w:rPr>
        <w:t> </w:t>
      </w:r>
      <w:r w:rsidR="00C61785" w:rsidRPr="00C61785">
        <w:rPr>
          <w:rFonts w:hAnsi="Times New Roman" w:cs="Times New Roman"/>
          <w:color w:val="000000"/>
          <w:sz w:val="24"/>
          <w:szCs w:val="24"/>
          <w:lang w:val="ru-RU"/>
        </w:rPr>
        <w:t>педагогов прошли аттестацию на</w:t>
      </w:r>
      <w:r w:rsidR="00C61785">
        <w:rPr>
          <w:rFonts w:hAnsi="Times New Roman" w:cs="Times New Roman"/>
          <w:color w:val="000000"/>
          <w:sz w:val="24"/>
          <w:szCs w:val="24"/>
        </w:rPr>
        <w:t> </w:t>
      </w:r>
      <w:r w:rsidR="00C61785" w:rsidRPr="00C61785">
        <w:rPr>
          <w:rFonts w:hAnsi="Times New Roman" w:cs="Times New Roman"/>
          <w:color w:val="000000"/>
          <w:sz w:val="24"/>
          <w:szCs w:val="24"/>
          <w:lang w:val="ru-RU"/>
        </w:rPr>
        <w:t>соответствие занимаемой должности</w:t>
      </w:r>
      <w:proofErr w:type="gramStart"/>
      <w:r w:rsidR="00C61785" w:rsidRPr="00C6178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61785">
        <w:rPr>
          <w:rFonts w:hAnsi="Times New Roman" w:cs="Times New Roman"/>
          <w:color w:val="000000"/>
          <w:sz w:val="24"/>
          <w:szCs w:val="24"/>
        </w:rPr>
        <w:t> </w:t>
      </w:r>
      <w:r w:rsidR="00C61785" w:rsidRPr="00C6178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C61785"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61785" w:rsidRPr="00D970AB">
        <w:rPr>
          <w:rFonts w:hAnsi="Times New Roman" w:cs="Times New Roman"/>
          <w:color w:val="000000"/>
          <w:sz w:val="24"/>
          <w:szCs w:val="24"/>
          <w:lang w:val="ru-RU"/>
        </w:rPr>
        <w:t>Всего за</w:t>
      </w:r>
      <w:r w:rsidR="00C61785">
        <w:rPr>
          <w:rFonts w:hAnsi="Times New Roman" w:cs="Times New Roman"/>
          <w:color w:val="000000"/>
          <w:sz w:val="24"/>
          <w:szCs w:val="24"/>
        </w:rPr>
        <w:t> </w:t>
      </w:r>
      <w:r w:rsidR="00C61785" w:rsidRPr="00D970AB">
        <w:rPr>
          <w:rFonts w:hAnsi="Times New Roman" w:cs="Times New Roman"/>
          <w:color w:val="000000"/>
          <w:sz w:val="24"/>
          <w:szCs w:val="24"/>
          <w:lang w:val="ru-RU"/>
        </w:rPr>
        <w:t>2022/23 год прошли процедуру аттестации</w:t>
      </w:r>
      <w:r w:rsidRPr="00D970AB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 w:rsidR="00C61785">
        <w:rPr>
          <w:rFonts w:hAnsi="Times New Roman" w:cs="Times New Roman"/>
          <w:color w:val="000000"/>
          <w:sz w:val="24"/>
          <w:szCs w:val="24"/>
        </w:rPr>
        <w:t> </w:t>
      </w:r>
      <w:r w:rsidR="00C61785" w:rsidRPr="00D970AB">
        <w:rPr>
          <w:rFonts w:hAnsi="Times New Roman" w:cs="Times New Roman"/>
          <w:color w:val="000000"/>
          <w:sz w:val="24"/>
          <w:szCs w:val="24"/>
          <w:lang w:val="ru-RU"/>
        </w:rPr>
        <w:t>педагогов.</w:t>
      </w:r>
    </w:p>
    <w:p w:rsidR="007D7D45" w:rsidRPr="00D970AB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70AB">
        <w:rPr>
          <w:rFonts w:hAnsi="Times New Roman" w:cs="Times New Roman"/>
          <w:color w:val="000000"/>
          <w:sz w:val="24"/>
          <w:szCs w:val="24"/>
          <w:lang w:val="ru-RU"/>
        </w:rPr>
        <w:t>Положительные результаты:</w:t>
      </w:r>
    </w:p>
    <w:p w:rsidR="007D7D45" w:rsidRPr="00C61785" w:rsidRDefault="00C6178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повышение профессиональной компетентности педагогов (через аттестацию, профессиональную переподготовку, курсовую подготовку, внутрифирменное обучение, издательскую деятельность);</w:t>
      </w:r>
    </w:p>
    <w:p w:rsidR="007D7D45" w:rsidRPr="00C61785" w:rsidRDefault="00C6178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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творческая активность (через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конкурсах профессионального мастерства, реализацию культурно-досуговой деятельности, через организацию праздников, досугов, развлечений);</w:t>
      </w:r>
    </w:p>
    <w:p w:rsidR="007D7D45" w:rsidRPr="00C61785" w:rsidRDefault="00C61785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 росту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самообразованию. Трансляция опыта педагогической деятельности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разных уровнях (мастер-классы внутри ДОО, издательская деятельность, </w:t>
      </w:r>
      <w:proofErr w:type="spellStart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интернет-ресурсы</w:t>
      </w:r>
      <w:proofErr w:type="spellEnd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D7D45" w:rsidRPr="00C61785" w:rsidRDefault="00C6178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C61785">
        <w:rPr>
          <w:b/>
          <w:bCs/>
          <w:color w:val="252525"/>
          <w:spacing w:val="-2"/>
          <w:sz w:val="42"/>
          <w:szCs w:val="42"/>
          <w:lang w:val="ru-RU"/>
        </w:rPr>
        <w:t>Анализ системы взаимодействия с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C61785">
        <w:rPr>
          <w:b/>
          <w:bCs/>
          <w:color w:val="252525"/>
          <w:spacing w:val="-2"/>
          <w:sz w:val="42"/>
          <w:szCs w:val="42"/>
          <w:lang w:val="ru-RU"/>
        </w:rPr>
        <w:t>родителями дошкольников и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C61785">
        <w:rPr>
          <w:b/>
          <w:bCs/>
          <w:color w:val="252525"/>
          <w:spacing w:val="-2"/>
          <w:sz w:val="42"/>
          <w:szCs w:val="42"/>
          <w:lang w:val="ru-RU"/>
        </w:rPr>
        <w:t>социальными партнерами</w:t>
      </w:r>
    </w:p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учебном году родители являлись активными участниками образовательного процесса, несмотря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санитарные ограничения. Уровни информированности, вовлеченности родителей деятельностью ДОО определены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основании проведения анкетирования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котором приняли участие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970A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53 человека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— 62%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общего количества семей ДОО) и представлены диаграммой.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8865"/>
        <w:gridCol w:w="156"/>
      </w:tblGrid>
      <w:tr w:rsidR="007D7D4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Pr="00C61785" w:rsidRDefault="007D7D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C61785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732144" cy="5463800"/>
                  <wp:effectExtent l="0" t="0" r="0" b="0"/>
                  <wp:docPr id="6" name="Picture 6" descr="/api/doc/v1/image/-33101860?moduleId=118&amp;id=101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/api/doc/v1/image/-33101860?moduleId=118&amp;id=1019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2144" cy="546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7D45" w:rsidRDefault="007D7D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марте было проведено анкетирование родителей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итогам работы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текущий учебный год. Было опрошено</w:t>
      </w:r>
      <w:r w:rsidR="00D970AB">
        <w:rPr>
          <w:rFonts w:hAnsi="Times New Roman" w:cs="Times New Roman"/>
          <w:color w:val="000000"/>
          <w:sz w:val="24"/>
          <w:szCs w:val="24"/>
          <w:lang w:val="ru-RU"/>
        </w:rPr>
        <w:t xml:space="preserve"> 358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970AB">
        <w:rPr>
          <w:rFonts w:hAnsi="Times New Roman" w:cs="Times New Roman"/>
          <w:color w:val="000000"/>
          <w:sz w:val="24"/>
          <w:szCs w:val="24"/>
          <w:lang w:val="ru-RU"/>
        </w:rPr>
        <w:t>402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человека списочного состава.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результате были получены следующие результаты:</w:t>
      </w:r>
    </w:p>
    <w:p w:rsidR="007D7D45" w:rsidRPr="00C61785" w:rsidRDefault="00C6178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70 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родителей удовлетворены организацией работы педагогического коллектива,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процента выше, чем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прошлом году.</w:t>
      </w:r>
    </w:p>
    <w:p w:rsidR="007D7D45" w:rsidRPr="00C61785" w:rsidRDefault="00C6178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96 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родителей благодарны профессионализму педагогов.</w:t>
      </w:r>
    </w:p>
    <w:p w:rsidR="007D7D45" w:rsidRPr="00C61785" w:rsidRDefault="00C61785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72 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родителей отмечают положительный результат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проведения таких мероприятий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детьми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родителями, как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все утренники, отчетный для родителей, фестивали, выставки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конкурсы, семинары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участием родителей, ярмарки – даже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дистанционном формате.</w:t>
      </w:r>
    </w:p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уровень удовлетворенности родителей как участников образовательных отношений качеством деятельности </w:t>
      </w:r>
      <w:r w:rsidR="00D970AB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БДОУ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целом удовлетворяет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70 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опрошенных родителей, что является высоким показателем результативности работы коллектива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учебном году.</w:t>
      </w:r>
    </w:p>
    <w:p w:rsidR="007D7D45" w:rsidRDefault="00C6178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Рекомендации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педагогам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7D7D45" w:rsidRPr="00C61785" w:rsidRDefault="00C6178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продолжить просветительскую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родителями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целью подачи полной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своевременной информации о направлениях деятельности дошкольного учреждения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развитию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воспитанию детей;</w:t>
      </w:r>
    </w:p>
    <w:p w:rsidR="007D7D45" w:rsidRDefault="00C61785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ввести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педагогическую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запросу родителей различные формы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семьей: совместные проекты, мастер-классы, праздники, выставки, конкурсы, проекты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благоустройству групп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территории детского сада.</w:t>
      </w:r>
    </w:p>
    <w:p w:rsidR="005C39C1" w:rsidRPr="00C61785" w:rsidRDefault="005C39C1" w:rsidP="005C39C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Совместные образовательные мероприятия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детьми при участии социальных партнеров</w:t>
      </w:r>
    </w:p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течение года детский сад сотрудничал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социальными партнерами согласно плану работы, согласованному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01.09.2022:</w:t>
      </w:r>
    </w:p>
    <w:p w:rsidR="007D7D45" w:rsidRPr="00240D7E" w:rsidRDefault="00C6178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40D7E" w:rsidRPr="00240D7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40D7E">
        <w:rPr>
          <w:rFonts w:hAnsi="Times New Roman" w:cs="Times New Roman"/>
          <w:color w:val="000000"/>
          <w:sz w:val="24"/>
          <w:szCs w:val="24"/>
          <w:lang w:val="ru-RU"/>
        </w:rPr>
        <w:t>ОШ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40D7E" w:rsidRPr="00240D7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0D7E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proofErr w:type="spellStart"/>
      <w:r w:rsidR="00240D7E" w:rsidRPr="00240D7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40D7E">
        <w:rPr>
          <w:rFonts w:hAnsi="Times New Roman" w:cs="Times New Roman"/>
          <w:color w:val="000000"/>
          <w:sz w:val="24"/>
          <w:szCs w:val="24"/>
          <w:lang w:val="ru-RU"/>
        </w:rPr>
        <w:t>унжа</w:t>
      </w:r>
      <w:proofErr w:type="spellEnd"/>
      <w:r w:rsidRPr="00240D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7D45" w:rsidRPr="00240D7E" w:rsidRDefault="00C6178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D7E">
        <w:rPr>
          <w:rFonts w:hAnsi="Times New Roman" w:cs="Times New Roman"/>
          <w:color w:val="000000"/>
          <w:sz w:val="24"/>
          <w:szCs w:val="24"/>
          <w:lang w:val="ru-RU"/>
        </w:rPr>
        <w:t>пожарная часть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40D7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240D7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D7D45" w:rsidRPr="00240D7E" w:rsidRDefault="00C6178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D7E">
        <w:rPr>
          <w:rFonts w:hAnsi="Times New Roman" w:cs="Times New Roman"/>
          <w:color w:val="000000"/>
          <w:sz w:val="24"/>
          <w:szCs w:val="24"/>
          <w:lang w:val="ru-RU"/>
        </w:rPr>
        <w:t>городская библиотека;</w:t>
      </w:r>
    </w:p>
    <w:p w:rsidR="007D7D45" w:rsidRPr="00240D7E" w:rsidRDefault="00C6178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D7E">
        <w:rPr>
          <w:rFonts w:hAnsi="Times New Roman" w:cs="Times New Roman"/>
          <w:color w:val="000000"/>
          <w:sz w:val="24"/>
          <w:szCs w:val="24"/>
          <w:lang w:val="ru-RU"/>
        </w:rPr>
        <w:t xml:space="preserve">музей; </w:t>
      </w:r>
    </w:p>
    <w:p w:rsidR="007D7D45" w:rsidRPr="00240D7E" w:rsidRDefault="00C61785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40D7E">
        <w:rPr>
          <w:rFonts w:hAnsi="Times New Roman" w:cs="Times New Roman"/>
          <w:color w:val="000000"/>
          <w:sz w:val="24"/>
          <w:szCs w:val="24"/>
          <w:lang w:val="ru-RU"/>
        </w:rPr>
        <w:t>городской Дом культуры;</w:t>
      </w:r>
    </w:p>
    <w:p w:rsidR="00240D7E" w:rsidRDefault="00240D7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Вывод: согласно плану работы запланированные мероприятия выполнены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95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процентов,одно</w:t>
      </w:r>
      <w:proofErr w:type="spellEnd"/>
      <w:proofErr w:type="gramEnd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состоялось. </w:t>
      </w:r>
    </w:p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Общий вывод: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работы учреждения соответствуют требованиям государства, запросам родителей:</w:t>
      </w:r>
    </w:p>
    <w:p w:rsidR="007D7D45" w:rsidRPr="00C61785" w:rsidRDefault="00C6178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работниками детский сад укомплектован полностью;</w:t>
      </w:r>
    </w:p>
    <w:p w:rsidR="007D7D45" w:rsidRPr="00C61785" w:rsidRDefault="00C6178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 компетентность педагогических работников: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2023 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240D7E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процент педагогов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общего педагогического состава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имеют квалификационную категорию</w:t>
      </w:r>
      <w:r w:rsidR="00240D7E">
        <w:rPr>
          <w:rFonts w:hAnsi="Times New Roman" w:cs="Times New Roman"/>
          <w:color w:val="000000"/>
          <w:sz w:val="24"/>
          <w:szCs w:val="24"/>
          <w:lang w:val="ru-RU"/>
        </w:rPr>
        <w:t>, 94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процентов воспитателей имеют соответствие занимаемой должности,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процентов педагогов имеют высшее педагогическое образование;</w:t>
      </w:r>
    </w:p>
    <w:p w:rsidR="007D7D45" w:rsidRPr="00C61785" w:rsidRDefault="00C6178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достаточное усвоение обучающимися образовательной программы ДОО: средний балл усвоения программы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— 4,2. Разработаны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апробированы индивидуальные образовательные маршруты сопровождения детей. Имеет место высокий процент оздоровления детей, индекс здоровья повысился;</w:t>
      </w:r>
    </w:p>
    <w:p w:rsidR="007D7D45" w:rsidRPr="00C61785" w:rsidRDefault="00C6178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значительно улучшилась РППС: приобретены дидактические пособия, игры, игрушки, методическая литература, частично составлен электронный паспорт среды;</w:t>
      </w:r>
    </w:p>
    <w:p w:rsidR="007D7D45" w:rsidRDefault="00C6178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высокая заинтересованность родителей воспитанников результатами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обучения детей, результатами деятельности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— 70 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родителей удовлетворены образовательной программой детского сада.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Повысился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мероприятиях ДОО — 72 процента;</w:t>
      </w:r>
    </w:p>
    <w:p w:rsidR="007D7D45" w:rsidRPr="00240D7E" w:rsidRDefault="00240D7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</w:t>
      </w:r>
      <w:r w:rsidR="00C61785">
        <w:rPr>
          <w:rFonts w:hAnsi="Times New Roman" w:cs="Times New Roman"/>
          <w:color w:val="000000"/>
          <w:sz w:val="24"/>
          <w:szCs w:val="24"/>
        </w:rPr>
        <w:t> </w:t>
      </w:r>
      <w:r w:rsidR="00C61785" w:rsidRPr="00C61785">
        <w:rPr>
          <w:rFonts w:hAnsi="Times New Roman" w:cs="Times New Roman"/>
          <w:color w:val="000000"/>
          <w:sz w:val="24"/>
          <w:szCs w:val="24"/>
          <w:lang w:val="ru-RU"/>
        </w:rPr>
        <w:t>педагогов ДОО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(26</w:t>
      </w:r>
      <w:r w:rsidR="00C61785" w:rsidRPr="00C61785">
        <w:rPr>
          <w:rFonts w:hAnsi="Times New Roman" w:cs="Times New Roman"/>
          <w:color w:val="000000"/>
          <w:sz w:val="24"/>
          <w:szCs w:val="24"/>
          <w:lang w:val="ru-RU"/>
        </w:rPr>
        <w:t>%)</w:t>
      </w:r>
      <w:r w:rsidR="00C61785">
        <w:rPr>
          <w:rFonts w:hAnsi="Times New Roman" w:cs="Times New Roman"/>
          <w:color w:val="000000"/>
          <w:sz w:val="24"/>
          <w:szCs w:val="24"/>
        </w:rPr>
        <w:t> </w:t>
      </w:r>
      <w:r w:rsidR="00C61785"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— активные участники творческих конкурсов различного уровня, имеющие публикации. </w:t>
      </w:r>
      <w:r w:rsidR="00C61785" w:rsidRPr="00240D7E">
        <w:rPr>
          <w:rFonts w:hAnsi="Times New Roman" w:cs="Times New Roman"/>
          <w:color w:val="000000"/>
          <w:sz w:val="24"/>
          <w:szCs w:val="24"/>
          <w:lang w:val="ru-RU"/>
        </w:rPr>
        <w:t xml:space="preserve">В учебном году ДОО являлась участником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различных конкурсов муниципального, регионального и федерального уровней;</w:t>
      </w:r>
    </w:p>
    <w:p w:rsidR="007D7D45" w:rsidRPr="00C61785" w:rsidRDefault="00C6178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наблюдается активное участие педагогических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методических мероприятиях различного уровня, трансляции опыта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муниципальной системе образования;</w:t>
      </w:r>
    </w:p>
    <w:p w:rsidR="007D7D45" w:rsidRDefault="00C61785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расширилась работа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социуме: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учреждениями культуры, другими образовательными учреждениями, </w:t>
      </w:r>
      <w:proofErr w:type="spellStart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ПМк</w:t>
      </w:r>
      <w:proofErr w:type="spellEnd"/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C39C1" w:rsidRPr="00C61785" w:rsidRDefault="005C39C1" w:rsidP="005C39C1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D7D45" w:rsidRPr="00C6178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Наряду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качественными показателями развития учреждения отмечаются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некоторые проблемы:</w:t>
      </w:r>
    </w:p>
    <w:p w:rsidR="007D7D45" w:rsidRPr="00C61785" w:rsidRDefault="00C6178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укомплектованность групп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детском саду, как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городу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целом, значительно превышает 100 процентов, увеличивается число детей (наполняемость)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группах раннего возраста, что,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первую очередь,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увеличением численности детского населения;</w:t>
      </w:r>
    </w:p>
    <w:p w:rsidR="007D7D45" w:rsidRPr="00C61785" w:rsidRDefault="00C6178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требуется улучшение условий для организации прогулок детей (оборудование прогулочных участков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СанПиН);</w:t>
      </w:r>
    </w:p>
    <w:p w:rsidR="007D7D45" w:rsidRPr="00C61785" w:rsidRDefault="00C61785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требуется улучшение материально-технического оснащения образовательного процесса: обеспечение каждого педагога рабочим местом, оснащенным ИКТ-технологиями, методическими пособиями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ФГОС ДО.</w:t>
      </w:r>
    </w:p>
    <w:p w:rsidR="007D7D45" w:rsidRDefault="00C6178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учебный год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проблем, которые выявили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ходе анализа, спроектировали задачи образовательной деятельности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новый учебный год:</w:t>
      </w:r>
    </w:p>
    <w:p w:rsidR="005C39C1" w:rsidRPr="00C61785" w:rsidRDefault="005C39C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D7D45" w:rsidRPr="00C61785" w:rsidRDefault="00C6178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нормативно-правовую базу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ДОО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законодательством;</w:t>
      </w:r>
    </w:p>
    <w:p w:rsidR="007D7D45" w:rsidRPr="00C61785" w:rsidRDefault="00C6178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развивать материально-техническое обеспечение, РППС (паспорта РППС всех групп), закупить уличное оборудование для прогулочных участков;</w:t>
      </w:r>
    </w:p>
    <w:p w:rsidR="007D7D45" w:rsidRPr="00C61785" w:rsidRDefault="00C6178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модель физкультурно-оздоровительной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ДОО;</w:t>
      </w:r>
    </w:p>
    <w:p w:rsidR="007D7D45" w:rsidRPr="00C61785" w:rsidRDefault="00C6178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организовать участие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педагогов МБДОУ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конкурсах различного уровня;</w:t>
      </w:r>
    </w:p>
    <w:p w:rsidR="007D7D45" w:rsidRPr="00C61785" w:rsidRDefault="00C6178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создать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ДОО условия для обеспечения интеллектуального развития детей старшего дошкольного возраста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условиях реализации ФГОС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ДО;</w:t>
      </w:r>
    </w:p>
    <w:p w:rsidR="007D7D45" w:rsidRPr="00C61785" w:rsidRDefault="00C6178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организовать повышение профессиональной компетентности педагогов (аттестация, курсовая подготовка, сетевое взаимодействие, организация мастер-классов педагогов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межрегиональных, муниципальных конкурсах);</w:t>
      </w:r>
    </w:p>
    <w:p w:rsidR="007D7D45" w:rsidRDefault="00C6178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инновационной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D7D45" w:rsidRPr="00C61785" w:rsidRDefault="00C6178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обеспечить индивидуальное сопровождение воспитанников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ОВЗ;</w:t>
      </w:r>
    </w:p>
    <w:p w:rsidR="007D7D45" w:rsidRDefault="00C6178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издательскую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D7D45" w:rsidRPr="00C61785" w:rsidRDefault="00C6178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организовать эффективные формы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семьей;</w:t>
      </w:r>
    </w:p>
    <w:p w:rsidR="007D7D45" w:rsidRPr="00C61785" w:rsidRDefault="00C6178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организовать проведение открытых образовательных мероприятий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детьми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присутствием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1785">
        <w:rPr>
          <w:rFonts w:hAnsi="Times New Roman" w:cs="Times New Roman"/>
          <w:color w:val="000000"/>
          <w:sz w:val="24"/>
          <w:szCs w:val="24"/>
          <w:lang w:val="ru-RU"/>
        </w:rPr>
        <w:t>непосредственным участием родителей воспитанников;</w:t>
      </w:r>
    </w:p>
    <w:p w:rsidR="00C61785" w:rsidRDefault="00C61785">
      <w:pPr>
        <w:rPr>
          <w:lang w:val="ru-RU"/>
        </w:rPr>
      </w:pPr>
    </w:p>
    <w:p w:rsidR="007C5C6C" w:rsidRPr="005C39C1" w:rsidRDefault="007C5C6C">
      <w:pPr>
        <w:rPr>
          <w:lang w:val="ru-RU"/>
        </w:rPr>
      </w:pPr>
      <w:r w:rsidRPr="007C5C6C">
        <w:rPr>
          <w:noProof/>
          <w:lang w:val="ru-RU" w:eastAsia="ru-RU"/>
        </w:rPr>
        <w:lastRenderedPageBreak/>
        <w:drawing>
          <wp:inline distT="0" distB="0" distL="0" distR="0">
            <wp:extent cx="5732145" cy="7881699"/>
            <wp:effectExtent l="0" t="0" r="1905" b="5080"/>
            <wp:docPr id="8" name="Рисунок 8" descr="C:\Users\М\Desktop\2023-06-27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\Desktop\2023-06-27 1\1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81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5C6C" w:rsidRPr="005C39C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C43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72A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143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CE46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BD7A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FB2A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D546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C8216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4C0F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318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3F60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2B16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C052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C872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E27E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057D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766D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2"/>
  </w:num>
  <w:num w:numId="5">
    <w:abstractNumId w:val="9"/>
  </w:num>
  <w:num w:numId="6">
    <w:abstractNumId w:val="14"/>
  </w:num>
  <w:num w:numId="7">
    <w:abstractNumId w:val="6"/>
  </w:num>
  <w:num w:numId="8">
    <w:abstractNumId w:val="2"/>
  </w:num>
  <w:num w:numId="9">
    <w:abstractNumId w:val="16"/>
  </w:num>
  <w:num w:numId="10">
    <w:abstractNumId w:val="1"/>
  </w:num>
  <w:num w:numId="11">
    <w:abstractNumId w:val="5"/>
  </w:num>
  <w:num w:numId="12">
    <w:abstractNumId w:val="7"/>
  </w:num>
  <w:num w:numId="13">
    <w:abstractNumId w:val="10"/>
  </w:num>
  <w:num w:numId="14">
    <w:abstractNumId w:val="0"/>
  </w:num>
  <w:num w:numId="15">
    <w:abstractNumId w:val="11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40D7E"/>
    <w:rsid w:val="00295B0A"/>
    <w:rsid w:val="002D33B1"/>
    <w:rsid w:val="002D3591"/>
    <w:rsid w:val="003514A0"/>
    <w:rsid w:val="004F7E17"/>
    <w:rsid w:val="005A05CE"/>
    <w:rsid w:val="005C39C1"/>
    <w:rsid w:val="00653AF6"/>
    <w:rsid w:val="007C5C6C"/>
    <w:rsid w:val="007D7D45"/>
    <w:rsid w:val="00A85FBA"/>
    <w:rsid w:val="00B73A5A"/>
    <w:rsid w:val="00C5764E"/>
    <w:rsid w:val="00C61785"/>
    <w:rsid w:val="00D30208"/>
    <w:rsid w:val="00D970A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7732F-A2B8-4522-B53F-6856A082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95B0A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39C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3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3159</Words>
  <Characters>18008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</cp:lastModifiedBy>
  <cp:revision>3</cp:revision>
  <cp:lastPrinted>2023-06-27T07:27:00Z</cp:lastPrinted>
  <dcterms:created xsi:type="dcterms:W3CDTF">2011-11-02T04:15:00Z</dcterms:created>
  <dcterms:modified xsi:type="dcterms:W3CDTF">2023-06-27T07:40:00Z</dcterms:modified>
</cp:coreProperties>
</file>